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29" w:rsidRPr="00CD0729" w:rsidRDefault="00CD0729" w:rsidP="00C34AA5">
      <w:pPr>
        <w:spacing w:line="360" w:lineRule="auto"/>
        <w:jc w:val="both"/>
        <w:rPr>
          <w:rFonts w:ascii="Times New Roman" w:hAnsi="Times New Roman" w:cs="Times New Roman"/>
          <w:noProof/>
        </w:rPr>
      </w:pPr>
      <w:r w:rsidRPr="00CD0729">
        <w:rPr>
          <w:rFonts w:ascii="Times New Roman" w:hAnsi="Times New Roman" w:cs="Times New Roman"/>
          <w:noProof/>
        </w:rPr>
        <w:t>Prot. No: 835/2022</w:t>
      </w:r>
    </w:p>
    <w:p w:rsidR="00CD0729" w:rsidRPr="00CD0729" w:rsidRDefault="00D531C9" w:rsidP="00C34AA5">
      <w:pPr>
        <w:spacing w:line="360" w:lineRule="auto"/>
        <w:ind w:left="7788"/>
        <w:jc w:val="both"/>
        <w:rPr>
          <w:rFonts w:ascii="Times New Roman" w:hAnsi="Times New Roman" w:cs="Times New Roman"/>
          <w:noProof/>
        </w:rPr>
      </w:pPr>
      <w:r>
        <w:rPr>
          <w:rFonts w:ascii="Times New Roman" w:hAnsi="Times New Roman" w:cs="Times New Roman"/>
          <w:noProof/>
        </w:rPr>
        <w:t>12 Mars 2022</w:t>
      </w:r>
    </w:p>
    <w:p w:rsidR="00F06A9A" w:rsidRPr="0001313B" w:rsidRDefault="00F06A9A" w:rsidP="00F06A9A">
      <w:pPr>
        <w:spacing w:line="360" w:lineRule="auto"/>
        <w:jc w:val="both"/>
        <w:rPr>
          <w:rFonts w:ascii="Times New Roman" w:hAnsi="Times New Roman" w:cs="Times New Roman"/>
          <w:lang w:val="fr-FR"/>
        </w:rPr>
      </w:pPr>
      <w:r w:rsidRPr="0001313B">
        <w:rPr>
          <w:rFonts w:ascii="Times New Roman" w:hAnsi="Times New Roman" w:cs="Times New Roman"/>
          <w:lang w:val="fr-FR"/>
        </w:rPr>
        <w:t>Chers frères prêtres,</w:t>
      </w:r>
    </w:p>
    <w:p w:rsidR="00F06A9A" w:rsidRPr="0001313B" w:rsidRDefault="00F06A9A" w:rsidP="00F06A9A">
      <w:pPr>
        <w:spacing w:line="360" w:lineRule="auto"/>
        <w:jc w:val="both"/>
        <w:rPr>
          <w:rFonts w:ascii="Times New Roman" w:hAnsi="Times New Roman" w:cs="Times New Roman"/>
          <w:lang w:val="fr-FR"/>
        </w:rPr>
      </w:pPr>
      <w:r w:rsidRPr="0001313B">
        <w:rPr>
          <w:rFonts w:ascii="Times New Roman" w:hAnsi="Times New Roman" w:cs="Times New Roman"/>
          <w:lang w:val="fr-FR"/>
        </w:rPr>
        <w:t>Chers hommes et femmes religieux et consacrés,</w:t>
      </w:r>
    </w:p>
    <w:p w:rsidR="00F06A9A" w:rsidRPr="0001313B" w:rsidRDefault="00F06A9A" w:rsidP="00F06A9A">
      <w:pPr>
        <w:spacing w:line="360" w:lineRule="auto"/>
        <w:jc w:val="both"/>
        <w:rPr>
          <w:rFonts w:ascii="Times New Roman" w:hAnsi="Times New Roman" w:cs="Times New Roman"/>
          <w:lang w:val="fr-FR"/>
        </w:rPr>
      </w:pPr>
      <w:r w:rsidRPr="0001313B">
        <w:rPr>
          <w:rFonts w:ascii="Times New Roman" w:hAnsi="Times New Roman" w:cs="Times New Roman"/>
          <w:lang w:val="fr-FR"/>
        </w:rPr>
        <w:t>Chers frères et sœurs,</w:t>
      </w:r>
    </w:p>
    <w:p w:rsidR="00055503" w:rsidRPr="0001313B" w:rsidRDefault="00F06A9A" w:rsidP="00F06A9A">
      <w:pPr>
        <w:spacing w:line="360" w:lineRule="auto"/>
        <w:jc w:val="both"/>
        <w:rPr>
          <w:rFonts w:ascii="Times New Roman" w:hAnsi="Times New Roman" w:cs="Times New Roman"/>
          <w:lang w:val="fr-FR"/>
        </w:rPr>
      </w:pPr>
      <w:r w:rsidRPr="0001313B">
        <w:rPr>
          <w:rFonts w:ascii="Times New Roman" w:hAnsi="Times New Roman" w:cs="Times New Roman"/>
          <w:lang w:val="fr-FR"/>
        </w:rPr>
        <w:t xml:space="preserve">Depuis plusieurs jours, </w:t>
      </w:r>
      <w:r w:rsidR="00055503" w:rsidRPr="00055503">
        <w:rPr>
          <w:rFonts w:ascii="Times New Roman" w:hAnsi="Times New Roman" w:cs="Times New Roman"/>
          <w:lang w:val="fr-FR"/>
        </w:rPr>
        <w:t>nous recevons des nouvelles d'Ukraine qui nous inquiètent et nous font tous souffrir</w:t>
      </w:r>
      <w:r w:rsidR="00055503">
        <w:rPr>
          <w:rFonts w:ascii="Times New Roman" w:hAnsi="Times New Roman" w:cs="Times New Roman"/>
          <w:lang w:val="fr-FR"/>
        </w:rPr>
        <w:t xml:space="preserve">. </w:t>
      </w:r>
      <w:r w:rsidRPr="0001313B">
        <w:rPr>
          <w:rFonts w:ascii="Times New Roman" w:hAnsi="Times New Roman" w:cs="Times New Roman"/>
          <w:lang w:val="fr-FR"/>
        </w:rPr>
        <w:t>En raison d'agressions injustifiables, de nombreuses personnes continuent de mourir, la plupart de nos frères sont en deuil et beaucoup d'autres continuent d'être en danger. Un grand nombre de personnes ont dû tout abandonner pour éviter la destruction des forces armées, et elles sont toutes privées de leur sécurité.</w:t>
      </w:r>
    </w:p>
    <w:p w:rsidR="00055503" w:rsidRPr="00055503" w:rsidRDefault="00F06A9A" w:rsidP="00055503">
      <w:pPr>
        <w:spacing w:line="360" w:lineRule="auto"/>
        <w:jc w:val="both"/>
        <w:rPr>
          <w:rFonts w:ascii="Times New Roman" w:hAnsi="Times New Roman" w:cs="Times New Roman"/>
          <w:lang w:val="fr-FR"/>
        </w:rPr>
      </w:pPr>
      <w:r w:rsidRPr="0001313B">
        <w:rPr>
          <w:rFonts w:ascii="Times New Roman" w:hAnsi="Times New Roman" w:cs="Times New Roman"/>
          <w:lang w:val="fr-FR"/>
        </w:rPr>
        <w:t xml:space="preserve">En ces jours de Carême, la liturgie </w:t>
      </w:r>
      <w:r w:rsidR="00055503" w:rsidRPr="00055503">
        <w:rPr>
          <w:rFonts w:ascii="Times New Roman" w:hAnsi="Times New Roman" w:cs="Times New Roman"/>
          <w:lang w:val="fr-FR"/>
        </w:rPr>
        <w:t>nous invite à nous souvenir de diverses manières de la marche du peuple d'Israël vers Dieu telle que décrite dans l</w:t>
      </w:r>
      <w:r w:rsidR="00055503">
        <w:rPr>
          <w:rFonts w:ascii="Times New Roman" w:hAnsi="Times New Roman" w:cs="Times New Roman"/>
          <w:lang w:val="fr-FR"/>
        </w:rPr>
        <w:t xml:space="preserve">e Livre de l'Exode (Ex. 2, 23). </w:t>
      </w:r>
      <w:r w:rsidR="00055503" w:rsidRPr="00055503">
        <w:rPr>
          <w:rFonts w:ascii="Times New Roman" w:hAnsi="Times New Roman" w:cs="Times New Roman"/>
          <w:lang w:val="fr-FR"/>
        </w:rPr>
        <w:t>Et maintenant, les lamentations du peuple ukrainien montent au ciel. Aujourd'hui, le Seigneur nous appelle à faire tout notre possible pour aider ces frères et sœurs dans la douleur.</w:t>
      </w:r>
    </w:p>
    <w:p w:rsidR="00442852" w:rsidRPr="0001313B" w:rsidRDefault="00442852" w:rsidP="00442852">
      <w:pPr>
        <w:spacing w:line="360" w:lineRule="auto"/>
        <w:jc w:val="both"/>
        <w:rPr>
          <w:rFonts w:ascii="Times New Roman" w:hAnsi="Times New Roman" w:cs="Times New Roman"/>
          <w:lang w:val="fr-FR"/>
        </w:rPr>
      </w:pPr>
      <w:r w:rsidRPr="0001313B">
        <w:rPr>
          <w:rFonts w:ascii="Times New Roman" w:hAnsi="Times New Roman" w:cs="Times New Roman"/>
          <w:lang w:val="fr-FR"/>
        </w:rPr>
        <w:t>Conscients de tout cela, les Evêques catholiques de Turquie, le 20 mars 2022 prochain, a désigné le troisième dimanche de Carême, comme jour de solidarité avec le peuple ukrainien. Lors des célébrations de masse dans chaque église et communauté chrétienne de Turquie, nous prierons le Seigneur pour la fin du conflit et lui confierons les victimes de la guerre. Lors de cette cérémonie, des offres en espèces seront également collectés pour venir en aide aux besoins concrets et urgents du peuple ukrainien.</w:t>
      </w:r>
    </w:p>
    <w:p w:rsidR="00442852" w:rsidRPr="0001313B" w:rsidRDefault="00442852" w:rsidP="00442852">
      <w:pPr>
        <w:spacing w:line="360" w:lineRule="auto"/>
        <w:jc w:val="both"/>
        <w:rPr>
          <w:rFonts w:ascii="Times New Roman" w:hAnsi="Times New Roman" w:cs="Times New Roman"/>
          <w:lang w:val="fr-FR"/>
        </w:rPr>
      </w:pPr>
      <w:r w:rsidRPr="0001313B">
        <w:rPr>
          <w:rFonts w:ascii="Times New Roman" w:hAnsi="Times New Roman" w:cs="Times New Roman"/>
          <w:lang w:val="fr-FR"/>
        </w:rPr>
        <w:t>En ces semaines qui précèdent Pâques, où l'Église ne se lasse pas de nous appeler à la repentance et à la charité ; J'invite tous à participer généreusement à cet effort de secours qui nous permettra de servir à nouveau le Seigneur dans ceux qui souffrent.</w:t>
      </w:r>
    </w:p>
    <w:p w:rsidR="00442852" w:rsidRPr="0001313B" w:rsidRDefault="00442852" w:rsidP="00442852">
      <w:pPr>
        <w:spacing w:line="360" w:lineRule="auto"/>
        <w:jc w:val="both"/>
        <w:rPr>
          <w:rFonts w:ascii="Times New Roman" w:hAnsi="Times New Roman" w:cs="Times New Roman"/>
          <w:lang w:val="fr-FR"/>
        </w:rPr>
      </w:pPr>
      <w:r w:rsidRPr="0001313B">
        <w:rPr>
          <w:rFonts w:ascii="Times New Roman" w:hAnsi="Times New Roman" w:cs="Times New Roman"/>
          <w:lang w:val="fr-FR"/>
        </w:rPr>
        <w:t>Je remercie chacun d'entre vous à l'avance pour l'aide que vous souhaitez offrir, et je demande au Seigneu</w:t>
      </w:r>
      <w:r w:rsidR="00055503">
        <w:rPr>
          <w:rFonts w:ascii="Times New Roman" w:hAnsi="Times New Roman" w:cs="Times New Roman"/>
          <w:lang w:val="fr-FR"/>
        </w:rPr>
        <w:t>r de les récompenser avec sa bénédiction</w:t>
      </w:r>
      <w:bookmarkStart w:id="0" w:name="_GoBack"/>
      <w:bookmarkEnd w:id="0"/>
      <w:r w:rsidR="00055503">
        <w:rPr>
          <w:rFonts w:ascii="Times New Roman" w:hAnsi="Times New Roman" w:cs="Times New Roman"/>
          <w:lang w:val="fr-FR"/>
        </w:rPr>
        <w:t>.</w:t>
      </w:r>
    </w:p>
    <w:p w:rsidR="00CD0729" w:rsidRPr="0001313B" w:rsidRDefault="00CD0729" w:rsidP="00C34AA5">
      <w:pPr>
        <w:spacing w:line="360" w:lineRule="auto"/>
        <w:jc w:val="both"/>
        <w:rPr>
          <w:rFonts w:ascii="Times New Roman" w:hAnsi="Times New Roman" w:cs="Times New Roman"/>
          <w:lang w:val="fr-FR"/>
        </w:rPr>
      </w:pPr>
    </w:p>
    <w:p w:rsidR="00CD0729" w:rsidRPr="0001313B" w:rsidRDefault="00CD0729" w:rsidP="00C34AA5">
      <w:pPr>
        <w:pStyle w:val="Default"/>
        <w:spacing w:line="360" w:lineRule="auto"/>
        <w:jc w:val="center"/>
        <w:rPr>
          <w:lang w:val="fr-FR"/>
        </w:rPr>
      </w:pPr>
    </w:p>
    <w:p w:rsidR="00CD0729" w:rsidRPr="0001313B" w:rsidRDefault="00CD0729" w:rsidP="00C34AA5">
      <w:pPr>
        <w:pStyle w:val="Default"/>
        <w:spacing w:line="360" w:lineRule="auto"/>
        <w:jc w:val="center"/>
        <w:rPr>
          <w:sz w:val="23"/>
          <w:szCs w:val="23"/>
          <w:lang w:val="fr-FR"/>
        </w:rPr>
      </w:pPr>
      <w:r w:rsidRPr="0001313B">
        <w:rPr>
          <w:sz w:val="23"/>
          <w:szCs w:val="23"/>
          <w:lang w:val="fr-FR"/>
        </w:rPr>
        <w:t xml:space="preserve">+Martin </w:t>
      </w:r>
      <w:proofErr w:type="spellStart"/>
      <w:r w:rsidRPr="0001313B">
        <w:rPr>
          <w:sz w:val="23"/>
          <w:szCs w:val="23"/>
          <w:lang w:val="fr-FR"/>
        </w:rPr>
        <w:t>Kmetec</w:t>
      </w:r>
      <w:proofErr w:type="spellEnd"/>
    </w:p>
    <w:p w:rsidR="00D531C9" w:rsidRPr="0001313B" w:rsidRDefault="00D531C9" w:rsidP="00D531C9">
      <w:pPr>
        <w:spacing w:line="360" w:lineRule="auto"/>
        <w:jc w:val="center"/>
        <w:rPr>
          <w:i/>
          <w:iCs/>
          <w:sz w:val="23"/>
          <w:szCs w:val="23"/>
          <w:lang w:val="fr-FR"/>
        </w:rPr>
      </w:pPr>
      <w:r w:rsidRPr="0001313B">
        <w:rPr>
          <w:i/>
          <w:iCs/>
          <w:sz w:val="23"/>
          <w:szCs w:val="23"/>
          <w:lang w:val="fr-FR"/>
        </w:rPr>
        <w:t>Archevêque métropolitain d'Izmir</w:t>
      </w:r>
    </w:p>
    <w:p w:rsidR="00CD0729" w:rsidRDefault="00D531C9" w:rsidP="00C34AA5">
      <w:pPr>
        <w:spacing w:line="360" w:lineRule="auto"/>
        <w:jc w:val="center"/>
        <w:rPr>
          <w:rFonts w:ascii="Times New Roman" w:hAnsi="Times New Roman" w:cs="Times New Roman"/>
          <w:noProof/>
        </w:rPr>
      </w:pPr>
      <w:r>
        <w:rPr>
          <w:i/>
          <w:iCs/>
          <w:noProof/>
          <w:sz w:val="23"/>
          <w:szCs w:val="23"/>
        </w:rPr>
        <w:t>Président de la CET</w:t>
      </w:r>
    </w:p>
    <w:p w:rsidR="00CD0729" w:rsidRDefault="00CD0729" w:rsidP="00C34AA5">
      <w:pPr>
        <w:spacing w:line="360" w:lineRule="auto"/>
        <w:jc w:val="both"/>
        <w:rPr>
          <w:rFonts w:ascii="Times New Roman" w:hAnsi="Times New Roman" w:cs="Times New Roman"/>
          <w:noProof/>
        </w:rPr>
      </w:pPr>
    </w:p>
    <w:p w:rsidR="00CD0729" w:rsidRPr="00CD0729" w:rsidRDefault="00CD0729" w:rsidP="00C34AA5">
      <w:pPr>
        <w:spacing w:line="360" w:lineRule="auto"/>
        <w:jc w:val="both"/>
        <w:rPr>
          <w:rFonts w:ascii="Times New Roman" w:hAnsi="Times New Roman" w:cs="Times New Roman"/>
          <w:noProof/>
        </w:rPr>
      </w:pPr>
    </w:p>
    <w:sectPr w:rsidR="00CD0729" w:rsidRPr="00CD072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E1" w:rsidRDefault="00D06AE1" w:rsidP="00CD0729">
      <w:pPr>
        <w:spacing w:after="0" w:line="240" w:lineRule="auto"/>
      </w:pPr>
      <w:r>
        <w:separator/>
      </w:r>
    </w:p>
  </w:endnote>
  <w:endnote w:type="continuationSeparator" w:id="0">
    <w:p w:rsidR="00D06AE1" w:rsidRDefault="00D06AE1" w:rsidP="00CD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29" w:rsidRDefault="00CD0729" w:rsidP="00CD0729">
    <w:pPr>
      <w:pStyle w:val="Default"/>
    </w:pPr>
  </w:p>
  <w:p w:rsidR="00CD0729" w:rsidRPr="00CD0729" w:rsidRDefault="00CD0729" w:rsidP="00CD0729">
    <w:pPr>
      <w:pStyle w:val="AltBilgi"/>
    </w:pPr>
    <w:r>
      <w:t xml:space="preserve"> </w:t>
    </w:r>
    <w:r>
      <w:rPr>
        <w:b/>
        <w:bCs/>
        <w:sz w:val="23"/>
        <w:szCs w:val="23"/>
      </w:rPr>
      <w:t>CET</w:t>
    </w:r>
    <w:r>
      <w:rPr>
        <w:sz w:val="23"/>
        <w:szCs w:val="23"/>
      </w:rPr>
      <w:t>: Satırcı Sok. No. 2; 34373 İnönü Mah</w:t>
    </w:r>
    <w:proofErr w:type="gramStart"/>
    <w:r>
      <w:rPr>
        <w:sz w:val="23"/>
        <w:szCs w:val="23"/>
      </w:rPr>
      <w:t>.,</w:t>
    </w:r>
    <w:proofErr w:type="gramEnd"/>
    <w:r>
      <w:rPr>
        <w:sz w:val="23"/>
        <w:szCs w:val="23"/>
      </w:rPr>
      <w:t xml:space="preserve"> Şişli – İSTANBUL (TÜRKİYE) </w:t>
    </w:r>
    <w:r>
      <w:rPr>
        <w:b/>
        <w:bCs/>
        <w:sz w:val="23"/>
        <w:szCs w:val="23"/>
      </w:rPr>
      <w:t xml:space="preserve">Tel: </w:t>
    </w:r>
    <w:r>
      <w:rPr>
        <w:sz w:val="23"/>
        <w:szCs w:val="23"/>
      </w:rPr>
      <w:t xml:space="preserve">+90 212 230 73 12; </w:t>
    </w:r>
    <w:proofErr w:type="spellStart"/>
    <w:r>
      <w:rPr>
        <w:b/>
        <w:bCs/>
        <w:sz w:val="23"/>
        <w:szCs w:val="23"/>
      </w:rPr>
      <w:t>Fax</w:t>
    </w:r>
    <w:proofErr w:type="spellEnd"/>
    <w:r>
      <w:rPr>
        <w:b/>
        <w:bCs/>
        <w:sz w:val="23"/>
        <w:szCs w:val="23"/>
      </w:rPr>
      <w:t xml:space="preserve">: </w:t>
    </w:r>
    <w:r>
      <w:rPr>
        <w:sz w:val="23"/>
        <w:szCs w:val="23"/>
      </w:rPr>
      <w:t xml:space="preserve">+90 212 230 31 95; </w:t>
    </w:r>
    <w:r>
      <w:rPr>
        <w:b/>
        <w:bCs/>
        <w:sz w:val="23"/>
        <w:szCs w:val="23"/>
      </w:rPr>
      <w:t xml:space="preserve">Tel &amp; </w:t>
    </w:r>
    <w:proofErr w:type="spellStart"/>
    <w:r>
      <w:rPr>
        <w:b/>
        <w:bCs/>
        <w:sz w:val="23"/>
        <w:szCs w:val="23"/>
      </w:rPr>
      <w:t>Fax</w:t>
    </w:r>
    <w:proofErr w:type="spellEnd"/>
    <w:r>
      <w:rPr>
        <w:b/>
        <w:bCs/>
        <w:sz w:val="23"/>
        <w:szCs w:val="23"/>
      </w:rPr>
      <w:t xml:space="preserve">: </w:t>
    </w:r>
    <w:r>
      <w:rPr>
        <w:sz w:val="23"/>
        <w:szCs w:val="23"/>
      </w:rPr>
      <w:t xml:space="preserve">+90 212 219 00 89 </w:t>
    </w:r>
    <w:r>
      <w:rPr>
        <w:b/>
        <w:bCs/>
        <w:sz w:val="23"/>
        <w:szCs w:val="23"/>
      </w:rPr>
      <w:t xml:space="preserve">E-mail: </w:t>
    </w:r>
    <w:r>
      <w:rPr>
        <w:sz w:val="23"/>
        <w:szCs w:val="23"/>
      </w:rPr>
      <w:t xml:space="preserve">sekretariat.cet@gmail.com; sekreter@katolik-kilisesi.org </w:t>
    </w:r>
    <w:r>
      <w:rPr>
        <w:b/>
        <w:bCs/>
        <w:sz w:val="23"/>
        <w:szCs w:val="23"/>
      </w:rPr>
      <w:t xml:space="preserve">Web: </w:t>
    </w:r>
    <w:r>
      <w:rPr>
        <w:sz w:val="23"/>
        <w:szCs w:val="23"/>
      </w:rPr>
      <w:t>www.katolik-kilisesi.org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E1" w:rsidRDefault="00D06AE1" w:rsidP="00CD0729">
      <w:pPr>
        <w:spacing w:after="0" w:line="240" w:lineRule="auto"/>
      </w:pPr>
      <w:r>
        <w:separator/>
      </w:r>
    </w:p>
  </w:footnote>
  <w:footnote w:type="continuationSeparator" w:id="0">
    <w:p w:rsidR="00D06AE1" w:rsidRDefault="00D06AE1" w:rsidP="00CD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CC"/>
    <w:rsid w:val="0001313B"/>
    <w:rsid w:val="00055503"/>
    <w:rsid w:val="00106969"/>
    <w:rsid w:val="003217CC"/>
    <w:rsid w:val="00390540"/>
    <w:rsid w:val="003D7150"/>
    <w:rsid w:val="00442852"/>
    <w:rsid w:val="00601A8C"/>
    <w:rsid w:val="00957BB5"/>
    <w:rsid w:val="00AB08F6"/>
    <w:rsid w:val="00B37322"/>
    <w:rsid w:val="00C34AA5"/>
    <w:rsid w:val="00C74E4B"/>
    <w:rsid w:val="00CD0729"/>
    <w:rsid w:val="00D06AE1"/>
    <w:rsid w:val="00D531C9"/>
    <w:rsid w:val="00F06A9A"/>
    <w:rsid w:val="00F65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15B6"/>
  <w15:chartTrackingRefBased/>
  <w15:docId w15:val="{6DA38639-9E32-48F5-AC1B-1A7DA4CC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D072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D07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729"/>
  </w:style>
  <w:style w:type="paragraph" w:styleId="AltBilgi">
    <w:name w:val="footer"/>
    <w:basedOn w:val="Normal"/>
    <w:link w:val="AltBilgiChar"/>
    <w:uiPriority w:val="99"/>
    <w:unhideWhenUsed/>
    <w:rsid w:val="00CD07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729"/>
  </w:style>
  <w:style w:type="paragraph" w:styleId="HTMLncedenBiimlendirilmi">
    <w:name w:val="HTML Preformatted"/>
    <w:basedOn w:val="Normal"/>
    <w:link w:val="HTMLncedenBiimlendirilmiChar"/>
    <w:uiPriority w:val="99"/>
    <w:semiHidden/>
    <w:unhideWhenUsed/>
    <w:rsid w:val="00F06A9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F06A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02800">
      <w:bodyDiv w:val="1"/>
      <w:marLeft w:val="0"/>
      <w:marRight w:val="0"/>
      <w:marTop w:val="0"/>
      <w:marBottom w:val="0"/>
      <w:divBdr>
        <w:top w:val="none" w:sz="0" w:space="0" w:color="auto"/>
        <w:left w:val="none" w:sz="0" w:space="0" w:color="auto"/>
        <w:bottom w:val="none" w:sz="0" w:space="0" w:color="auto"/>
        <w:right w:val="none" w:sz="0" w:space="0" w:color="auto"/>
      </w:divBdr>
    </w:div>
    <w:div w:id="792597162">
      <w:bodyDiv w:val="1"/>
      <w:marLeft w:val="0"/>
      <w:marRight w:val="0"/>
      <w:marTop w:val="0"/>
      <w:marBottom w:val="0"/>
      <w:divBdr>
        <w:top w:val="none" w:sz="0" w:space="0" w:color="auto"/>
        <w:left w:val="none" w:sz="0" w:space="0" w:color="auto"/>
        <w:bottom w:val="none" w:sz="0" w:space="0" w:color="auto"/>
        <w:right w:val="none" w:sz="0" w:space="0" w:color="auto"/>
      </w:divBdr>
    </w:div>
    <w:div w:id="848913062">
      <w:bodyDiv w:val="1"/>
      <w:marLeft w:val="0"/>
      <w:marRight w:val="0"/>
      <w:marTop w:val="0"/>
      <w:marBottom w:val="0"/>
      <w:divBdr>
        <w:top w:val="none" w:sz="0" w:space="0" w:color="auto"/>
        <w:left w:val="none" w:sz="0" w:space="0" w:color="auto"/>
        <w:bottom w:val="none" w:sz="0" w:space="0" w:color="auto"/>
        <w:right w:val="none" w:sz="0" w:space="0" w:color="auto"/>
      </w:divBdr>
    </w:div>
    <w:div w:id="1011372945">
      <w:bodyDiv w:val="1"/>
      <w:marLeft w:val="0"/>
      <w:marRight w:val="0"/>
      <w:marTop w:val="0"/>
      <w:marBottom w:val="0"/>
      <w:divBdr>
        <w:top w:val="none" w:sz="0" w:space="0" w:color="auto"/>
        <w:left w:val="none" w:sz="0" w:space="0" w:color="auto"/>
        <w:bottom w:val="none" w:sz="0" w:space="0" w:color="auto"/>
        <w:right w:val="none" w:sz="0" w:space="0" w:color="auto"/>
      </w:divBdr>
    </w:div>
    <w:div w:id="1129780947">
      <w:bodyDiv w:val="1"/>
      <w:marLeft w:val="0"/>
      <w:marRight w:val="0"/>
      <w:marTop w:val="0"/>
      <w:marBottom w:val="0"/>
      <w:divBdr>
        <w:top w:val="none" w:sz="0" w:space="0" w:color="auto"/>
        <w:left w:val="none" w:sz="0" w:space="0" w:color="auto"/>
        <w:bottom w:val="none" w:sz="0" w:space="0" w:color="auto"/>
        <w:right w:val="none" w:sz="0" w:space="0" w:color="auto"/>
      </w:divBdr>
    </w:div>
    <w:div w:id="1723940352">
      <w:bodyDiv w:val="1"/>
      <w:marLeft w:val="0"/>
      <w:marRight w:val="0"/>
      <w:marTop w:val="0"/>
      <w:marBottom w:val="0"/>
      <w:divBdr>
        <w:top w:val="none" w:sz="0" w:space="0" w:color="auto"/>
        <w:left w:val="none" w:sz="0" w:space="0" w:color="auto"/>
        <w:bottom w:val="none" w:sz="0" w:space="0" w:color="auto"/>
        <w:right w:val="none" w:sz="0" w:space="0" w:color="auto"/>
      </w:divBdr>
    </w:div>
    <w:div w:id="18966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Rogenbuke</dc:creator>
  <cp:keywords/>
  <dc:description/>
  <cp:lastModifiedBy>Şule Rogenbuke</cp:lastModifiedBy>
  <cp:revision>5</cp:revision>
  <dcterms:created xsi:type="dcterms:W3CDTF">2022-03-15T11:33:00Z</dcterms:created>
  <dcterms:modified xsi:type="dcterms:W3CDTF">2022-03-15T11:42:00Z</dcterms:modified>
</cp:coreProperties>
</file>